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7" w:rsidRPr="0043273C" w:rsidRDefault="0043273C" w:rsidP="004327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73C">
        <w:rPr>
          <w:rFonts w:ascii="Times New Roman" w:hAnsi="Times New Roman" w:cs="Times New Roman"/>
          <w:b/>
          <w:sz w:val="24"/>
          <w:szCs w:val="24"/>
        </w:rPr>
        <w:t>И</w:t>
      </w:r>
      <w:r w:rsidR="00787D07" w:rsidRPr="0043273C">
        <w:rPr>
          <w:rFonts w:ascii="Times New Roman" w:hAnsi="Times New Roman" w:cs="Times New Roman"/>
          <w:b/>
          <w:sz w:val="24"/>
          <w:szCs w:val="24"/>
        </w:rPr>
        <w:t>нформационный бюллетень Синодального отдела по благот</w:t>
      </w:r>
      <w:r w:rsidRPr="0043273C">
        <w:rPr>
          <w:rFonts w:ascii="Times New Roman" w:hAnsi="Times New Roman" w:cs="Times New Roman"/>
          <w:b/>
          <w:sz w:val="24"/>
          <w:szCs w:val="24"/>
        </w:rPr>
        <w:t>ворительности за июль 2016 года</w:t>
      </w:r>
    </w:p>
    <w:p w:rsidR="00787D07" w:rsidRPr="0043273C" w:rsidRDefault="00787D07" w:rsidP="0043273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273C">
        <w:rPr>
          <w:rFonts w:ascii="Times New Roman" w:hAnsi="Times New Roman" w:cs="Times New Roman"/>
          <w:b/>
          <w:color w:val="FF0000"/>
          <w:sz w:val="24"/>
          <w:szCs w:val="24"/>
        </w:rPr>
        <w:t>Примите участие</w:t>
      </w:r>
      <w:r w:rsidR="0043273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34D8C" w:rsidRPr="00434D8C" w:rsidRDefault="00787D07" w:rsidP="00432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8C">
        <w:rPr>
          <w:rFonts w:ascii="Times New Roman" w:hAnsi="Times New Roman" w:cs="Times New Roman"/>
          <w:sz w:val="24"/>
          <w:szCs w:val="24"/>
        </w:rPr>
        <w:t>Продолжается прием заявок на Третий открытый конкурс Президентских грантов.</w:t>
      </w:r>
      <w:r w:rsidR="00314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Общий бюджет конкурса –</w:t>
      </w:r>
      <w:r w:rsidRPr="00434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4,5 млрд. руб. Гранты будут распределять 9 </w:t>
      </w:r>
      <w:proofErr w:type="spellStart"/>
      <w:r w:rsidRPr="00434D8C">
        <w:rPr>
          <w:rFonts w:ascii="Times New Roman" w:hAnsi="Times New Roman" w:cs="Times New Roman"/>
          <w:sz w:val="24"/>
          <w:szCs w:val="24"/>
          <w:shd w:val="clear" w:color="auto" w:fill="FFFFFF"/>
        </w:rPr>
        <w:t>грантооператоров</w:t>
      </w:r>
      <w:proofErr w:type="spellEnd"/>
      <w:r w:rsidRPr="00434D8C">
        <w:rPr>
          <w:rFonts w:ascii="Times New Roman" w:hAnsi="Times New Roman" w:cs="Times New Roman"/>
          <w:sz w:val="24"/>
          <w:szCs w:val="24"/>
          <w:shd w:val="clear" w:color="auto" w:fill="FFFFFF"/>
        </w:rPr>
        <w:t>, каждый из них самостоятельно определяет сроки подачи</w:t>
      </w:r>
      <w:r w:rsidR="00434D8C" w:rsidRPr="00434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заявок и оглашения результатов. Подробности: </w:t>
      </w:r>
      <w:hyperlink r:id="rId5" w:history="1">
        <w:r w:rsidRPr="00434D8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http://www.diaconia.ru/tretij-otkrytyj-konkurs-po-predostavleniyu-grantov-nekommercheskim-nepravitelstvennym-organizaciyam</w:t>
        </w:r>
      </w:hyperlink>
    </w:p>
    <w:p w:rsidR="009117C5" w:rsidRDefault="00787D07" w:rsidP="00432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8C">
        <w:rPr>
          <w:rFonts w:ascii="Times New Roman" w:hAnsi="Times New Roman" w:cs="Times New Roman"/>
          <w:sz w:val="24"/>
          <w:szCs w:val="24"/>
        </w:rPr>
        <w:t>Продолжается прием заявок на конкурс на создание новых церков</w:t>
      </w:r>
      <w:r w:rsidR="0005271E" w:rsidRPr="00434D8C">
        <w:rPr>
          <w:rFonts w:ascii="Times New Roman" w:hAnsi="Times New Roman" w:cs="Times New Roman"/>
          <w:sz w:val="24"/>
          <w:szCs w:val="24"/>
        </w:rPr>
        <w:t>ных центров гуманитарной помощи</w:t>
      </w:r>
      <w:r w:rsidR="009117C5" w:rsidRPr="00434D8C">
        <w:rPr>
          <w:rFonts w:ascii="Times New Roman" w:hAnsi="Times New Roman" w:cs="Times New Roman"/>
          <w:sz w:val="24"/>
          <w:szCs w:val="24"/>
        </w:rPr>
        <w:t>. Бюджет конкурса –</w:t>
      </w:r>
      <w:r w:rsidR="00F75B91" w:rsidRPr="00434D8C">
        <w:rPr>
          <w:rFonts w:ascii="Times New Roman" w:hAnsi="Times New Roman" w:cs="Times New Roman"/>
          <w:sz w:val="24"/>
          <w:szCs w:val="24"/>
        </w:rPr>
        <w:t xml:space="preserve"> более 38 миллионов рублей.</w:t>
      </w:r>
      <w:r w:rsidR="009117C5" w:rsidRPr="00434D8C">
        <w:rPr>
          <w:rFonts w:ascii="Times New Roman" w:hAnsi="Times New Roman" w:cs="Times New Roman"/>
          <w:sz w:val="24"/>
          <w:szCs w:val="24"/>
        </w:rPr>
        <w:t xml:space="preserve"> К участию приглашаются православные религиозные организации и </w:t>
      </w:r>
      <w:r w:rsidR="00434D8C" w:rsidRPr="00434D8C">
        <w:rPr>
          <w:rFonts w:ascii="Times New Roman" w:hAnsi="Times New Roman" w:cs="Times New Roman"/>
          <w:sz w:val="24"/>
          <w:szCs w:val="24"/>
        </w:rPr>
        <w:t>церковные</w:t>
      </w:r>
      <w:r w:rsidR="009117C5" w:rsidRPr="00434D8C">
        <w:rPr>
          <w:rFonts w:ascii="Times New Roman" w:hAnsi="Times New Roman" w:cs="Times New Roman"/>
          <w:sz w:val="24"/>
          <w:szCs w:val="24"/>
        </w:rPr>
        <w:t xml:space="preserve"> НКО:</w:t>
      </w:r>
      <w:r w:rsidR="00314E5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117C5" w:rsidRPr="00434D8C">
          <w:rPr>
            <w:rStyle w:val="a3"/>
            <w:rFonts w:ascii="Times New Roman" w:hAnsi="Times New Roman" w:cs="Times New Roman"/>
            <w:sz w:val="24"/>
            <w:szCs w:val="24"/>
          </w:rPr>
          <w:t>http://www.diaconia.ru/cerkov-sobrala-38-mln-rublej-na-pomoshh-zhenshhinam-v-krizisnoj-situacii</w:t>
        </w:r>
      </w:hyperlink>
      <w:r w:rsidR="009117C5" w:rsidRPr="0043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E55" w:rsidRPr="00434D8C" w:rsidRDefault="0043273C" w:rsidP="00432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C">
        <w:rPr>
          <w:rFonts w:ascii="Times New Roman" w:hAnsi="Times New Roman" w:cs="Times New Roman"/>
          <w:sz w:val="24"/>
          <w:szCs w:val="24"/>
        </w:rPr>
        <w:t xml:space="preserve">Синодальный отдел по благотворительности начал прием заявок на участие в IV всероссийском конкурсе помощи бездомным имени Надежды </w:t>
      </w:r>
      <w:proofErr w:type="spellStart"/>
      <w:r w:rsidRPr="0043273C">
        <w:rPr>
          <w:rFonts w:ascii="Times New Roman" w:hAnsi="Times New Roman" w:cs="Times New Roman"/>
          <w:sz w:val="24"/>
          <w:szCs w:val="24"/>
        </w:rPr>
        <w:t>Монетовой</w:t>
      </w:r>
      <w:proofErr w:type="spellEnd"/>
      <w:r w:rsidRPr="0043273C">
        <w:rPr>
          <w:rFonts w:ascii="Times New Roman" w:hAnsi="Times New Roman" w:cs="Times New Roman"/>
          <w:sz w:val="24"/>
          <w:szCs w:val="24"/>
        </w:rPr>
        <w:t>. Конкурс проходит с 1 августа до 30 сентября, к участию в нем приглашаются представители добровольческих движений, общественных и религиозных организаций, помогающие бездомным: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43ABC">
          <w:rPr>
            <w:rStyle w:val="a3"/>
            <w:rFonts w:ascii="Times New Roman" w:hAnsi="Times New Roman" w:cs="Times New Roman"/>
            <w:sz w:val="24"/>
            <w:szCs w:val="24"/>
          </w:rPr>
          <w:t>http://www.diaconia.ru/otkryt-priem-zayavok-na-vserossijskij-konkurs-pomoshhi-bezdomnym-imeni-nadezhdy-monetovoj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07" w:rsidRPr="0043273C" w:rsidRDefault="00787D07" w:rsidP="0043273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273C">
        <w:rPr>
          <w:rFonts w:ascii="Times New Roman" w:hAnsi="Times New Roman" w:cs="Times New Roman"/>
          <w:b/>
          <w:color w:val="FF0000"/>
          <w:sz w:val="24"/>
          <w:szCs w:val="24"/>
        </w:rPr>
        <w:t>Новости</w:t>
      </w:r>
      <w:r w:rsidR="00B42C9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bookmarkStart w:id="0" w:name="_GoBack"/>
      <w:bookmarkEnd w:id="0"/>
    </w:p>
    <w:p w:rsidR="00787D07" w:rsidRPr="00434D8C" w:rsidRDefault="00787D07" w:rsidP="004327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D8C">
        <w:rPr>
          <w:rFonts w:ascii="Times New Roman" w:hAnsi="Times New Roman" w:cs="Times New Roman"/>
          <w:sz w:val="24"/>
          <w:szCs w:val="24"/>
        </w:rPr>
        <w:t xml:space="preserve">В Курской епархии завершились курсы по русскому жестовому языку для священников и мирян. </w:t>
      </w:r>
      <w:r w:rsidRPr="00434D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обучении приняли участие 25 человек из 7 епархий</w:t>
      </w:r>
      <w:r w:rsidRPr="00434D8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34D8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http://www.diaconia.ru/v-kurske-zavershilis-kursy-zhestovogo-yazyka-dlya-svyashhennosluzhitelej-i-miryan</w:t>
        </w:r>
      </w:hyperlink>
    </w:p>
    <w:p w:rsidR="00F75B91" w:rsidRPr="00434D8C" w:rsidRDefault="00F75B91" w:rsidP="0043273C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4D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Москве завершилась четвертая пастырская стажировка по социальному служению. 16 священнослужителей из 14 епархий познакомились с социальными церковными проектами и встретились с председателем Синодального отдела по благотворительности: </w:t>
      </w:r>
      <w:hyperlink r:id="rId9" w:history="1">
        <w:r w:rsidRPr="00434D8C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http://www.diaconia.ru/v-moskve-zavershilas-chetvertaya-pastyrskaya-stazhirovka-po-socialnomu-sluzheniyu</w:t>
        </w:r>
      </w:hyperlink>
    </w:p>
    <w:p w:rsidR="00910DF2" w:rsidRPr="00434D8C" w:rsidRDefault="00910DF2" w:rsidP="0043273C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4D8C">
        <w:rPr>
          <w:rFonts w:ascii="Times New Roman" w:hAnsi="Times New Roman" w:cs="Times New Roman"/>
          <w:bCs/>
          <w:sz w:val="24"/>
          <w:szCs w:val="24"/>
        </w:rPr>
        <w:t xml:space="preserve">Православные Волыни отправили в </w:t>
      </w:r>
      <w:proofErr w:type="spellStart"/>
      <w:r w:rsidRPr="00434D8C">
        <w:rPr>
          <w:rFonts w:ascii="Times New Roman" w:hAnsi="Times New Roman" w:cs="Times New Roman"/>
          <w:bCs/>
          <w:sz w:val="24"/>
          <w:szCs w:val="24"/>
        </w:rPr>
        <w:t>Святогорскую</w:t>
      </w:r>
      <w:proofErr w:type="spellEnd"/>
      <w:r w:rsidRPr="00434D8C">
        <w:rPr>
          <w:rFonts w:ascii="Times New Roman" w:hAnsi="Times New Roman" w:cs="Times New Roman"/>
          <w:bCs/>
          <w:sz w:val="24"/>
          <w:szCs w:val="24"/>
        </w:rPr>
        <w:t xml:space="preserve"> лавру очередной груз гуманитарной помощи</w:t>
      </w:r>
      <w:r w:rsidRPr="00434D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D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для беженцев из зоны военного конфликта на востоке страны. Около 5 тысяч человек, из которых более 500 — дети, все еще находятся в </w:t>
      </w:r>
      <w:proofErr w:type="spellStart"/>
      <w:r w:rsidRPr="00434D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Святогорске</w:t>
      </w:r>
      <w:proofErr w:type="spellEnd"/>
      <w:r w:rsidRPr="00434D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под опекой Лавры: </w:t>
      </w:r>
      <w:hyperlink r:id="rId10" w:history="1">
        <w:r w:rsidRPr="00434D8C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http://www.diaconia.ru/pravoslavnye-volyni-otpravili-v-svyatogorskuyu-lavru-ocherednoj-gruz-gumanitarnoj-pomoshhi</w:t>
        </w:r>
      </w:hyperlink>
    </w:p>
    <w:p w:rsidR="00434D8C" w:rsidRPr="00434D8C" w:rsidRDefault="00434D8C" w:rsidP="0043273C">
      <w:pPr>
        <w:shd w:val="clear" w:color="auto" w:fill="FFFFFF"/>
        <w:spacing w:after="120" w:line="240" w:lineRule="auto"/>
        <w:jc w:val="both"/>
        <w:outlineLvl w:val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34D8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Хабаровске Церковь запустила новый проект профилактики бездомности «Путь домой». </w:t>
      </w:r>
      <w:r w:rsidRPr="00434D8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34D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Епархиальные социальные работники и православные добровольцы дежурят на железнодорожных вокзалах и оперативно решают социальные проблемы обращающихся к ним людей. Запуск такой же программы планируется в Астрахани</w:t>
      </w:r>
      <w:r w:rsidRPr="00434D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34D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 Кемерово: </w:t>
      </w:r>
      <w:hyperlink r:id="rId11" w:history="1">
        <w:r w:rsidRPr="00434D8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http://www.diaconia.ru/put-domoj-cerkov-zapuskaet-novyj-proekt-profilaktiki-bezdomnosti</w:t>
        </w:r>
      </w:hyperlink>
    </w:p>
    <w:p w:rsidR="00434D8C" w:rsidRPr="00434D8C" w:rsidRDefault="00434D8C" w:rsidP="0043273C">
      <w:pPr>
        <w:shd w:val="clear" w:color="auto" w:fill="FFFFFF"/>
        <w:spacing w:after="1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34D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Мюнхене прошел день православного волонтера. </w:t>
      </w:r>
      <w:r w:rsidRPr="00434D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благословению Святейшего Патриарха Кирилла с добровольцами из Германии, Швейцарии и Австрии встретился председатель Синодального отдела по благотворительности: </w:t>
      </w:r>
      <w:hyperlink r:id="rId12" w:history="1">
        <w:r w:rsidRPr="00434D8C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http://www.diaconia.ru/episkop-panteleimon-ne-pomogaya-blizhnemu-nelzya-nauchitsya-lyubvi</w:t>
        </w:r>
      </w:hyperlink>
    </w:p>
    <w:p w:rsidR="00787D07" w:rsidRPr="00434D8C" w:rsidRDefault="00434D8C" w:rsidP="0043273C">
      <w:pPr>
        <w:shd w:val="clear" w:color="auto" w:fill="FFFFFF"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D8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пастырском семинаре в ПСТГУ обсудили проблему оценки эффективности церковной социальной деятельности.</w:t>
      </w:r>
      <w:r w:rsidRPr="00434D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4D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семинара поделились своим мнением о целях церковного социального служения и предложили различные критерии оценки его эффективности: </w:t>
      </w:r>
      <w:hyperlink r:id="rId13" w:history="1">
        <w:r w:rsidRPr="00434D8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http://www.diaconia.ru/v-pstgu-obsudili-problemu-ocenki-effektivnosti-cerkovnoj-socialnoj-deyatelnosti</w:t>
        </w:r>
      </w:hyperlink>
    </w:p>
    <w:sectPr w:rsidR="00787D07" w:rsidRPr="0043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0"/>
    <w:rsid w:val="00013D40"/>
    <w:rsid w:val="0005271E"/>
    <w:rsid w:val="00314E55"/>
    <w:rsid w:val="0043273C"/>
    <w:rsid w:val="00434D8C"/>
    <w:rsid w:val="0045010D"/>
    <w:rsid w:val="006053CD"/>
    <w:rsid w:val="00787D07"/>
    <w:rsid w:val="00910DF2"/>
    <w:rsid w:val="009117C5"/>
    <w:rsid w:val="00B42C9B"/>
    <w:rsid w:val="00F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7"/>
  </w:style>
  <w:style w:type="paragraph" w:styleId="1">
    <w:name w:val="heading 1"/>
    <w:basedOn w:val="a"/>
    <w:link w:val="10"/>
    <w:uiPriority w:val="9"/>
    <w:qFormat/>
    <w:rsid w:val="0091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D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7D07"/>
  </w:style>
  <w:style w:type="character" w:customStyle="1" w:styleId="10">
    <w:name w:val="Заголовок 1 Знак"/>
    <w:basedOn w:val="a0"/>
    <w:link w:val="1"/>
    <w:uiPriority w:val="9"/>
    <w:rsid w:val="0091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10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7"/>
  </w:style>
  <w:style w:type="paragraph" w:styleId="1">
    <w:name w:val="heading 1"/>
    <w:basedOn w:val="a"/>
    <w:link w:val="10"/>
    <w:uiPriority w:val="9"/>
    <w:qFormat/>
    <w:rsid w:val="0091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D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87D07"/>
  </w:style>
  <w:style w:type="character" w:customStyle="1" w:styleId="10">
    <w:name w:val="Заголовок 1 Знак"/>
    <w:basedOn w:val="a0"/>
    <w:link w:val="1"/>
    <w:uiPriority w:val="9"/>
    <w:rsid w:val="0091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10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v-kurske-zavershilis-kursy-zhestovogo-yazyka-dlya-svyashhennosluzhitelej-i-miryan" TargetMode="External"/><Relationship Id="rId13" Type="http://schemas.openxmlformats.org/officeDocument/2006/relationships/hyperlink" Target="http://www.diaconia.ru/v-pstgu-obsudili-problemu-ocenki-effektivnosti-cerkovnoj-socialnoj-dey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conia.ru/otkryt-priem-zayavok-na-vserossijskij-konkurs-pomoshhi-bezdomnym-imeni-nadezhdy-monetovoj" TargetMode="External"/><Relationship Id="rId12" Type="http://schemas.openxmlformats.org/officeDocument/2006/relationships/hyperlink" Target="http://www.diaconia.ru/episkop-panteleimon-ne-pomogaya-blizhnemu-nelzya-nauchitsya-lyub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conia.ru/cerkov-sobrala-38-mln-rublej-na-pomoshh-zhenshhinam-v-krizisnoj-situacii" TargetMode="External"/><Relationship Id="rId11" Type="http://schemas.openxmlformats.org/officeDocument/2006/relationships/hyperlink" Target="http://www.diaconia.ru/put-domoj-cerkov-zapuskaet-novyj-proekt-profilaktiki-bezdomnosti" TargetMode="External"/><Relationship Id="rId5" Type="http://schemas.openxmlformats.org/officeDocument/2006/relationships/hyperlink" Target="http://www.diaconia.ru/tretij-otkrytyj-konkurs-po-predostavleniyu-grantov-nekommercheskim-nepravitelstvennym-organizaciy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aconia.ru/pravoslavnye-volyni-otpravili-v-svyatogorskuyu-lavru-ocherednoj-gruz-gumanitarnoj-pomosh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v-moskve-zavershilas-chetvertaya-pastyrskaya-stazhirovka-po-socialnomu-sluzheniy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Глущенко</dc:creator>
  <cp:lastModifiedBy>Вероника Шевцова</cp:lastModifiedBy>
  <cp:revision>2</cp:revision>
  <cp:lastPrinted>2016-07-29T12:30:00Z</cp:lastPrinted>
  <dcterms:created xsi:type="dcterms:W3CDTF">2016-08-02T09:40:00Z</dcterms:created>
  <dcterms:modified xsi:type="dcterms:W3CDTF">2016-08-02T09:40:00Z</dcterms:modified>
</cp:coreProperties>
</file>